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A7" w:rsidRDefault="00DB24A7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C12097" w:rsidRDefault="00C12097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tbl>
      <w:tblPr>
        <w:tblW w:w="4851" w:type="pct"/>
        <w:tblInd w:w="96" w:type="dxa"/>
        <w:tblLayout w:type="fixed"/>
        <w:tblLook w:val="04A0"/>
      </w:tblPr>
      <w:tblGrid>
        <w:gridCol w:w="3188"/>
        <w:gridCol w:w="1927"/>
        <w:gridCol w:w="1134"/>
        <w:gridCol w:w="851"/>
        <w:gridCol w:w="249"/>
        <w:gridCol w:w="1067"/>
        <w:gridCol w:w="385"/>
        <w:gridCol w:w="563"/>
        <w:gridCol w:w="285"/>
        <w:gridCol w:w="297"/>
        <w:gridCol w:w="633"/>
        <w:gridCol w:w="771"/>
        <w:gridCol w:w="1701"/>
        <w:gridCol w:w="1844"/>
      </w:tblGrid>
      <w:tr w:rsidR="00C12097" w:rsidRPr="000C11CD" w:rsidTr="00201BD8">
        <w:trPr>
          <w:trHeight w:val="1410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1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12097" w:rsidRDefault="00C12097" w:rsidP="00BD36CF">
            <w:pPr>
              <w:rPr>
                <w:rFonts w:ascii="Arial" w:hAnsi="Arial" w:cs="Arial"/>
                <w:kern w:val="16"/>
              </w:rPr>
            </w:pPr>
            <w:r w:rsidRPr="00A5113C">
              <w:rPr>
                <w:rFonts w:ascii="Arial" w:hAnsi="Arial" w:cs="Arial"/>
                <w:color w:val="000000"/>
              </w:rPr>
              <w:t>Приложение</w:t>
            </w:r>
            <w:r>
              <w:rPr>
                <w:rFonts w:ascii="Arial" w:hAnsi="Arial" w:cs="Arial"/>
                <w:color w:val="000000"/>
              </w:rPr>
              <w:t xml:space="preserve"> № </w:t>
            </w:r>
            <w:r w:rsidR="00BD36CF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br/>
              <w:t xml:space="preserve">к решению Совета депутатов </w:t>
            </w:r>
            <w:r w:rsidRPr="00A5113C">
              <w:rPr>
                <w:rFonts w:ascii="Arial" w:hAnsi="Arial" w:cs="Arial"/>
                <w:color w:val="000000"/>
              </w:rPr>
              <w:t>городского округа Электросталь</w:t>
            </w:r>
            <w:r w:rsidRPr="00A5113C">
              <w:rPr>
                <w:rFonts w:ascii="Arial" w:hAnsi="Arial" w:cs="Arial"/>
                <w:color w:val="000000"/>
              </w:rPr>
              <w:br/>
              <w:t>Московской области</w:t>
            </w:r>
            <w:r w:rsidRPr="00A5113C">
              <w:rPr>
                <w:rFonts w:ascii="Arial" w:hAnsi="Arial" w:cs="Arial"/>
                <w:color w:val="000000"/>
              </w:rPr>
              <w:br/>
            </w:r>
            <w:r w:rsidRPr="007B304C">
              <w:rPr>
                <w:rFonts w:ascii="Arial" w:hAnsi="Arial" w:cs="Arial"/>
                <w:color w:val="000000"/>
              </w:rPr>
              <w:t>от 18.12.2025 № 45/6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01BD8">
              <w:rPr>
                <w:rFonts w:ascii="Arial" w:hAnsi="Arial" w:cs="Arial"/>
                <w:color w:val="000000"/>
              </w:rPr>
              <w:t>(</w:t>
            </w:r>
            <w:r w:rsidRPr="00201BD8">
              <w:rPr>
                <w:rFonts w:ascii="Arial" w:hAnsi="Arial" w:cs="Arial"/>
              </w:rPr>
              <w:t>в редакции решения Совета депутатов городского округа Электросталь Московской области от 27.02.2026 №</w:t>
            </w:r>
            <w:r w:rsidRPr="00201BD8">
              <w:rPr>
                <w:rFonts w:ascii="Arial" w:hAnsi="Arial" w:cs="Arial"/>
                <w:kern w:val="16"/>
              </w:rPr>
              <w:t>62/9, от 16.06.2026 №101/12)</w:t>
            </w:r>
          </w:p>
          <w:p w:rsidR="00201BD8" w:rsidRPr="000C11CD" w:rsidRDefault="00201BD8" w:rsidP="00BD36CF">
            <w:pPr>
              <w:rPr>
                <w:rFonts w:ascii="Arial" w:hAnsi="Arial" w:cs="Arial"/>
                <w:color w:val="000000"/>
              </w:rPr>
            </w:pPr>
          </w:p>
        </w:tc>
      </w:tr>
      <w:tr w:rsidR="00C12097" w:rsidRPr="000C11CD" w:rsidTr="00926444">
        <w:trPr>
          <w:trHeight w:val="861"/>
        </w:trPr>
        <w:tc>
          <w:tcPr>
            <w:tcW w:w="148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Распределение  бюджетных ассигнований   по разделам, подразделам, целевым  статьям ( муниципальным программам  и непрограммным направлениям деятельности), группам и подгруппам  видов расходов классификации расходов  бюджета  городского округа Электросталь Московской области на 2026 год и на плановый период  2027 и 2028 годов</w:t>
            </w:r>
          </w:p>
        </w:tc>
      </w:tr>
      <w:tr w:rsidR="00C12097" w:rsidRPr="000C11CD" w:rsidTr="00100261">
        <w:trPr>
          <w:trHeight w:val="390"/>
        </w:trPr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(тыс.руб.)</w:t>
            </w:r>
          </w:p>
        </w:tc>
      </w:tr>
      <w:tr w:rsidR="00C12097" w:rsidRPr="000C11CD" w:rsidTr="00100261">
        <w:trPr>
          <w:trHeight w:val="711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</w:rPr>
            </w:pPr>
            <w:r w:rsidRPr="000C11CD">
              <w:rPr>
                <w:rFonts w:ascii="Arial" w:hAnsi="Arial" w:cs="Arial"/>
                <w:bCs/>
              </w:rPr>
              <w:t>Наименование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</w:rPr>
            </w:pPr>
            <w:r w:rsidRPr="000C11CD">
              <w:rPr>
                <w:rFonts w:ascii="Arial" w:hAnsi="Arial" w:cs="Arial"/>
                <w:bCs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</w:rPr>
            </w:pPr>
            <w:r w:rsidRPr="000C11CD">
              <w:rPr>
                <w:rFonts w:ascii="Arial" w:hAnsi="Arial" w:cs="Arial"/>
                <w:bCs/>
              </w:rPr>
              <w:t>Подраздел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</w:rPr>
            </w:pPr>
            <w:r w:rsidRPr="000C11CD">
              <w:rPr>
                <w:rFonts w:ascii="Arial" w:hAnsi="Arial" w:cs="Arial"/>
                <w:bCs/>
              </w:rPr>
              <w:t>Целевая статья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</w:rPr>
            </w:pPr>
            <w:r w:rsidRPr="000C11CD">
              <w:rPr>
                <w:rFonts w:ascii="Arial" w:hAnsi="Arial" w:cs="Arial"/>
                <w:bCs/>
              </w:rPr>
              <w:t>Вид расходов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</w:rPr>
            </w:pPr>
            <w:r w:rsidRPr="000C11CD">
              <w:rPr>
                <w:rFonts w:ascii="Arial" w:hAnsi="Arial" w:cs="Arial"/>
                <w:bCs/>
              </w:rPr>
              <w:t>на</w:t>
            </w:r>
            <w:r w:rsidRPr="000C11CD">
              <w:rPr>
                <w:rFonts w:ascii="Arial" w:hAnsi="Arial" w:cs="Arial"/>
                <w:bCs/>
              </w:rPr>
              <w:br/>
              <w:t xml:space="preserve"> 2026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</w:rPr>
            </w:pPr>
            <w:r w:rsidRPr="000C11CD">
              <w:rPr>
                <w:rFonts w:ascii="Arial" w:hAnsi="Arial" w:cs="Arial"/>
                <w:bCs/>
              </w:rPr>
              <w:t>на</w:t>
            </w:r>
            <w:r w:rsidRPr="000C11CD">
              <w:rPr>
                <w:rFonts w:ascii="Arial" w:hAnsi="Arial" w:cs="Arial"/>
                <w:bCs/>
              </w:rPr>
              <w:br/>
              <w:t xml:space="preserve"> 2027 год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</w:rPr>
            </w:pPr>
            <w:r w:rsidRPr="000C11CD">
              <w:rPr>
                <w:rFonts w:ascii="Arial" w:hAnsi="Arial" w:cs="Arial"/>
                <w:bCs/>
              </w:rPr>
              <w:t>на</w:t>
            </w:r>
            <w:r w:rsidRPr="000C11CD">
              <w:rPr>
                <w:rFonts w:ascii="Arial" w:hAnsi="Arial" w:cs="Arial"/>
                <w:bCs/>
              </w:rPr>
              <w:br/>
              <w:t xml:space="preserve"> 2028 год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879 447,4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746 838,6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772 307,0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Функционирование высшего должностного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9 957,3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7 977,3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17 965,0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17 965,0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17 965,0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17 965,0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17 965,0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17 965,0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8 140,4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8 140,4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8 140,4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8 140,4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9 824,6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9 824,6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9 824,6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8 068,7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8 068,7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8 068,7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8 068,7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8 068,7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8 068,7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1 755,9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1 755,9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1 755,9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1 755,9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1 755,9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1 755,9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220 972,8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177 926,5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197 652,4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0450000000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0450300000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0450360680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220 060,1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177 872,5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197 598,4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1 225,8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1 225,8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1 225,8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1 225,8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1 225,8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1 225,8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1 225,8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1 225,8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1 225,8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1 132,7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1 132,7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1 132,7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1 132,7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1 132,7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1 132,7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93,1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93,1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93,1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93,1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218 834,3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176 646,7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196 372,6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218 834,3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176 646,7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196 372,6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218 834,3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176 646,7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196 372,6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216 003,8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172 076,3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191 807,6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216 003,8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172 076,3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191 807,6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2 810,5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4 550,3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4 545,0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2 810,5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4 550,3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4 545,0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60 406,6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59 842,3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59 842,3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49 706,6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49 142,3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49 142,3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49 706,6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49 142,3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49 142,3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49 706,6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49 142,3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49 142,3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деятельности финансового органа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49 706,6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49 142,3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49 142,3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49 473,1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49 066,3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49 066,3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49 473,1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49 066,3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49 066,3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10 700,0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10 700,0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10 700,0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9 965,3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9 960,0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9 960,0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9 965,3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9 960,0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9 960,0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740,0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9500000150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740,0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Резервный фонд 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9900000060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870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568 145,7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479 147,5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486 870,0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Подпрограмма "Общее 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1 479,0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393 058,8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353 169,6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357 579,3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99 381,9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83 757,5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83 648,0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55 835,9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40 174,5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40 025,8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55 835,9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40 174,5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40 025,8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52 305,9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39 144,5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38 995,8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52 305,9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39 144,5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38 995,8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1 030,0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1210300000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3 541,2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3 541,2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3 541,2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3 541,2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3 541,2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3 541,2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3 273,4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3 273,4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3 273,4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3 273,4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3 273,4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3 273,4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267,8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267,8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1210365900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267,8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267,8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1210400000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40 041,8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40 081,0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40 041,8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40 081,0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38 894,8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38 894,8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38 894,8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38 894,8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38 894,8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38 894,8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1 147,0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1 186,2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1210400130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1 147,0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1 186,2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293 676,9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269 412,1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273 931,4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293 676,9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269 412,1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273 931,4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деятельности 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1 896,8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3 202,0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3 202,0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1 894,8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1 894,8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Взносы в общественные организации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539,0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539,0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1250100870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539,0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15 044,5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15 044,5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15 044,5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15 035,4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15 044,5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15 044,5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15 035,4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15 044,5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15 044,5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1250101670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19 214,5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16 712,1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17 264,8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17 413,0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15 092,6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15 645,2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17 413,0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15 092,6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15 645,2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1 618,0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1 618,0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1 618,0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1 618,0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1250101680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1,5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Создание и содержание единой базы (облачной платформы) ведения бюджетного (бухгалтерского) учета в муниципальных учреждениях муниципального образования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1250102050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1250102050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1250102050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87 474,5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93 491,5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96 576,9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77 015,3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82 132,5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84 054,5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77 015,3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82 132,5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84 054,5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10 062,9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10 965,3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12 131,2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10 062,9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10 965,3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12 131,2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393,8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391,3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393,8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391,3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129 507,6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140 422,9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141 304,2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104 550,3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116 075,0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117 048,1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104 550,3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116 075,0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117 048,1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23 872,8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23 275,8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23 184,0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23 872,8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23 275,8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23 184,0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1 062,1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1 062,1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1250106090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1 062,1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1 062,1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Муниципальная программа "Развитие институтов гражданского общества, повышение эффективности местного самоуправления и реализации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22 107,9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20 933,5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20 943,4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муниципальных образований Московской области, создание доступной современной медиасреды"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19 268,1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20 879,5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20 879,5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20 200,0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20 200,0</w:t>
            </w:r>
          </w:p>
        </w:tc>
      </w:tr>
      <w:tr w:rsidR="00C12097" w:rsidRPr="000C11CD" w:rsidTr="00100261">
        <w:trPr>
          <w:trHeight w:val="853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20 200,0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20 200,0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20 200,0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20 200,0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1310100820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20 200,0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20 200,0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Основное мероприятие "Организация создания и эксплуатации сети объектов наружной рекламы и информации"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1310700000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679,5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679,5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679,5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679,5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679,5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679,5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1310700660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679,5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679,5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1360400000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1360451200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2 839,8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115 043,0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100 087,4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103 390,2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"Совершенствование системы предоставления государственных и муниципальных услуг по принципу "одного окна" в многофункциональных центрах предоставления государственных и муниципальных услуг"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1510200000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C12097" w:rsidRPr="000C11CD" w:rsidTr="00100261">
        <w:trPr>
          <w:trHeight w:val="15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Техническая поддержка и обеспечение работоспособности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1510202080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669,9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692,0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114 273,0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99 417,5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102 698,2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1530100000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114 273,0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99 417,5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102 698,2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114 273,0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99 417,5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102 698,2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102 826,3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89 458,9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92 411,0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102 826,3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89 458,9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92 411,0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11 400,7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9 940,3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10 268,4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11 400,7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9 940,3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10 268,4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1530106190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36 457,1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3 478,0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3 478,0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Оплата исполнительных листов, судебных издержек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36 289,9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36 289,9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9900000080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36 289,9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Реализация государственных (муниципальных) функций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118,0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9900000100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9900004000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18 261,2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20 058,0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25 410,2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1360300000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18 015,2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20 013,0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25 285,2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15 990,5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18 038,3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22 114,7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15 990,5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18 038,3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22 114,7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2 024,7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1 974,7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3 170,4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1360351180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2 024,7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1 974,7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3 170,4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Мобилизационная подготовка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1250100720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135 099,0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123 548,6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125 772,3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4 958,1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4 226,7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4 245,6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4 958,1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4 226,7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4 245,6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2 144,4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1 440,4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0830200700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0830300000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1 290,4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1 290,4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1 290,4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0830300670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2 044,4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1 280,0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1 290,4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2 813,7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2 796,7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2 805,2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реализации полномочий органов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2 813,7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2 796,7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2 805,2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Содержание и развитие муниципальных экстренных оперативных служб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2 813,7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2 796,7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2 805,2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2 813,7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2 796,7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2 805,2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2 813,7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2 796,7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2 805,2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84 470,1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76 488,1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80 885,6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84 470,1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76 488,1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80 885,6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5 042,0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5 605,0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5 924,2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"Развитие и эксплуатация Системы-112"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508,0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520,2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Содержание и развитие Системы-112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508,0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520,2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508,0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520,2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0820101850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508,0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520,2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Основное мероприятие "Создание резервов материальных ресурсов для ликвидации чрезвычайных ситуаций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муниципального характера на территории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0820200340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56,0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0820300000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0820300340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575,0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575,0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0820400000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4 466,0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4 773,0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4 466,0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4 773,0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4 466,0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4 773,0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0820400710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4 169,1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4 466,0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4 773,0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C12097" w:rsidRPr="000C11CD" w:rsidTr="00100261">
        <w:trPr>
          <w:trHeight w:val="15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0830100690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0840000000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4 621,5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3 321,5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0840100000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4 621,5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3 321,5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первичных мер пожарной безопасности в границах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4 621,5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3 321,5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4 521,5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3 221,5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0840100360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1 644,5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4 521,5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3 221,5</w:t>
            </w:r>
          </w:p>
        </w:tc>
      </w:tr>
      <w:tr w:rsidR="00C12097" w:rsidRPr="000C11CD" w:rsidTr="00100261">
        <w:trPr>
          <w:trHeight w:val="569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0850000000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10 153,3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3 942,0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3 942,0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0850100000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10 153,3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3 942,0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3 942,0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10 153,3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3 942,0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3 942,0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6 847,3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6 847,3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3 306,0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0850100730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3 306,0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3 306,0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64 205,3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58 789,6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64 271,9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64 205,3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58 789,6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64 271,9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64 205,3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58 789,6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64 271,9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63 679,3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58 261,6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63 740,9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63 679,3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58 261,6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63 740,9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512,0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512,0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0860101020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45 670,8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42 833,7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40 641,1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45 670,8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42 833,7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40 641,1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45 210,8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42 413,7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40 179,1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0810200780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C12097" w:rsidRPr="000C11CD" w:rsidTr="00100261">
        <w:trPr>
          <w:trHeight w:val="57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0810400000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44 210,8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40 413,7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38 179,1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44 210,8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40 413,7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38 179,1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44 210,8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40 413,7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38 179,1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0810400900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44 210,8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40 413,7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38 179,1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0820500000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Участие в предупреждении и ликвидации последствий чрезвычайных ситуаций в границах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0820500340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462,0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690 367,2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602 823,6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630 890,4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0640000000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0640100000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Осуществление переданных полномочий Московской области по организации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мероприятий при осуществлении деятельности по обращению с собаками без владельцев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0640160870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1 511,0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26 481,1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26 481,1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"Пассажирский транспорт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26 481,1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1410200000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26 481,1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Создание условий для предоставления транспортных услуг населению и организация транспортного обслуживания населения (в части автомобильного транспорта)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24 387,8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24 387,8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1410200280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24 387,8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24 930,0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2 093,3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2 093,3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14102S1570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2 093,3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644 585,0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557 368,0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585 404,0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484 788,0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417 607,0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425 607,0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"Дороги Подмосковья"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484 108,4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395 157,0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403 157,0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1420300000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380 403,1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297 000,0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307 000,0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Содержание автомобильных дорог местного значения в границах муниципального образования, в том числе обеспечение функционирования парковок (парковочных мест)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380 403,1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297 000,0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307 000,0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380 403,1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297 000,0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307 000,0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142039Д070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380 403,1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297 000,0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307 000,0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1420400000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103 705,3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98 157,0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96 157,0</w:t>
            </w:r>
          </w:p>
        </w:tc>
      </w:tr>
      <w:tr w:rsidR="00C12097" w:rsidRPr="000C11CD" w:rsidTr="00100261">
        <w:trPr>
          <w:trHeight w:val="569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103 705,3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98 157,0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96 157,0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103 705,3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98 157,0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96 157,0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142049Д110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103 705,3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98 157,0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96 157,0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Подпрограмма "Безопасность дорожного движения"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22 450,0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22 450,0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1430100000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22 450,0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22 450,0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Мероприятия по обеспечению безопасности дорожного движения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22 450,0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22 450,0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143019Д890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"Чистый округ"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159 797,0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139 761,0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159 797,0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159 797,0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139 761,0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159 797,0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31 231,5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30 761,0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Ямочный ремонт асфальтового покрытия дворовых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30 761,0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30 761,0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30 761,0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30 761,0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Ремонт дворовых территорий (ПИРы, экспертиза асфальтового покрытия)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2010102630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2010102630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2010102630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201И400000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128 565,5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109 000,0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129 036,0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Ремонт дворовых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201И402130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128 565,5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109 000,0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129 036,0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201И402130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128 565,5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109 000,0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129 036,0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201И402130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128 565,5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109 000,0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129 036,0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9 366,6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9 397,4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9 366,6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9 397,4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9 943,1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9 366,6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9 397,4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"Информационная инфраструктура"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3 738,1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4 398,0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4 488,0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Развитие информационной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3 738,1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4 398,0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4 488,0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3 738,1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4 398,0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4 488,0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1520101150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3 738,1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4 398,0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4 488,0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Основное мероприятие "Информационная безопасность"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884,3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904,1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Информационная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884,3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904,1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884,3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904,1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1520201160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884,3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904,1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"Цифровое государственное управление"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1520300000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3 614,3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3 535,3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Цифровое государственное управление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3 614,3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3 535,3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3 614,3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3 535,3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1520301170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4 126,9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3 614,3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3 535,3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"Цифровая культура"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1520400000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Цифровая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1520401180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7 847,0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9 648,0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9 648,0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4 748,0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4 748,0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4 748,0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4 748,0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Основное мероприятие "Развитие похоронного дела"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4 748,0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4 748,0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ритуальных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0810700480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2 699,0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0810762820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1 248,0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"Предпринимательство"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"Поддержка субъектов малого и среднего предпринимательства и граждан, желающих вести бизнес, организациями инфраструктуры поддержки малого и среднего предпринимательства"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1130200000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Содействие развитию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1130200750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1210200790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5 160 297,8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4 504 813,1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2 649 870,8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908 090,5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41 456,1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44 195,6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53 250,2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39 956,1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42 695,6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53 250,2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39 956,1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42 695,6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53 250,2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39 956,1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42 695,6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Владение, пользование и распоряжение имуществом, находящимся в муниципальной собственности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4 878,3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11 500,0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4 878,3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11 500,0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4 878,3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11 500,0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48 372,0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28 456,1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31 195,6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48 372,0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28 456,1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31 195,6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1210200180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48 372,0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28 456,1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31 195,6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826 639,3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826 639,3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826 639,3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Обеспечение мероприятий по переселению граждан из аварийного жилищного фонда, признанного таковым после 1 января 2017 года, сверх объемов финансирования мероприятия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государственной программы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1940171030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825 139,3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806 016,4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806 016,4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19 122,9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19401S1030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19 122,9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"Чистый округ"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Основное мероприятие "Создание благоприятных условий для проживания граждан в многоквартирных домах, расположенных на территории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Ремонт подъездов в многоквартирных домах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2010202090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2010202090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2010202090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28 201,0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2 924 700,5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2 054 256,4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1 063 859,9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2 924 700,5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2 054 256,4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1 063 859,9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"Чистая вода"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402 529,8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372 742,6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548 071,0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402 529,8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372 742,6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548 071,0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в границах муниципального образования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7 589,3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7 589,3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1010200190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7 589,3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Содержание и ремонт шахтных колодцев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1010201540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Капитальный ремонт, приобретение, монтаж и ввод в эксплуатацию объектов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10102S0330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10102S0330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10102S0330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386 515,5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364 317,6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547 146,0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386 515,5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364 317,6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547 146,0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10102S4090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386 515,5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364 317,6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547 146,0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"Системы водоотведения"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1020000000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1020200000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Капитальный ремонт, приобретение, монтаж и ввод в эксплуатацию канализационных коллекторов, канализационных (ливневых) насосных станций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10202S0310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10202S0310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10202S0310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209 500,0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721 310,0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232 228,0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2 279 057,7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956 574,6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279 931,6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902 796,4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544 755,6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62 371,8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1 492,8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60 879,0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103019Т020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60 879,0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103019Т030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8 974,3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349 996,4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8 974,3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349 996,4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10301SТ020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8 974,3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349 996,4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672 653,0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672 653,0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10301SТ02Ж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672 653,0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106 350,7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194 759,3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106 350,7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194 759,3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10301SТ030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106 350,7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194 759,3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52 204,1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52 204,1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10301SТ050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52 204,1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1 372 141,3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411 219,0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82 142,0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Реализация мероприятий по строительству и реконструкции сетей теплоснабжения муниципальной собственности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103029Т070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103029Т070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103029Т070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Капитальный ремонт сетей водоснабжения,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331 030,0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411 219,0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82 142,0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331 030,0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411 219,0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82 142,0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10302S0320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331 030,0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411 219,0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82 142,0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88 912,0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88 912,0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10302SТ090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88 912,0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Реализация мероприятий по капитальному ремонту сетей теплоснабжения на территории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668 829,0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668 829,0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10302SТ09Ж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668 829,0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248 370,3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248 370,3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10302SТ100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248 370,3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1030300000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10303S4460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197 189,6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муниципальных образований"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1030500000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в границах муниципального образования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1030500190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в границах муниципального образования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1070100190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9 569,9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3 629,3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3 629,3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1080000000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24 043,0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1080100000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24 043,0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Формирование резерва материальных ресурсов для локализации и ликвидации последствий аварий на объектах </w:t>
            </w:r>
            <w:r w:rsidRPr="000C11CD">
              <w:rPr>
                <w:rFonts w:ascii="Arial" w:hAnsi="Arial" w:cs="Arial"/>
                <w:color w:val="000000"/>
              </w:rPr>
              <w:br/>
              <w:t>водоснабжения, водоотведения и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1080102550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9 203,0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1080102550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9 203,0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1080102550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9 203,0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10801S1220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1 271 055,3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2 351 984,7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1 484 697,4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"Развитие сельского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0620000000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0620100000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0620101280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947,0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53 332,8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44 121,9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53 332,8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44 121,9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"Развитие похоронного дела"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53 332,8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44 121,9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Содержание мест захоронения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43 714,2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34 142,1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38 261,9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43 714,2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34 142,1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38 261,9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0810700590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43 714,2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34 142,1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38 261,9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Проведение инвентаризации мест захоронений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0810701240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3 624,8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Расходы на обеспечение деятельности (оказание услуг) муниципальных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учреждений в сфере похоронного 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5 993,9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5 860,0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5 860,0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5 846,5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5 859,6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5 860,0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5 846,5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5 859,6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5 860,0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0810706250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315 566,6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1 532 883,7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692 418,3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"Комфортная городская среда"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315 566,6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1 532 883,7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692 418,3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16 498,8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925 525,1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280 178,5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1710101340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Благоустройство лесопарковых зон на территории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1710102660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12 097,8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1710102660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12 097,8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1710102660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12 097,8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Благоустройство лесопарковых 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925 525,1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280 178,5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925 525,1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280 178,5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17101S3730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925 525,1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280 178,5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"Обеспечение комфортной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233 455,1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203 917,8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227 883,1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Содержание территорий в нормативном состоянии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1710200620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1710200620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1710200620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118 358,1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108 074,7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112 786,1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18 661,8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5 846,0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5 526,0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18 661,8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5 846,0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5 526,0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2 997,5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2 997,5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2 997,5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2 997,5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96 168,2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99 231,2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104 262,6</w:t>
            </w:r>
          </w:p>
        </w:tc>
      </w:tr>
      <w:tr w:rsidR="00C12097" w:rsidRPr="000C11CD" w:rsidTr="00100261">
        <w:trPr>
          <w:trHeight w:val="13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1710201480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890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96 168,2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99 231,2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104 262,6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1710201930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28 951,0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33 954,0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1710201930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28 951,0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33 954,0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1710201930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28 951,0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33 954,0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Замена детских игровых площадок на дворовых территориях и территориях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1710201940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25 892,1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40 143,0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1710201940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25 892,1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40 143,0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1710201940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40 143,0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25 892,1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40 143,0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Федеральный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171И400000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65 612,7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403 440,8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184 356,7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общественных территорий муниципальных образований Московской области за счет средств местного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41 995,0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43 995,0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41 995,0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41 995,0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43 995,0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41 995,0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171И402290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41 995,0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43 995,0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41 995,0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23 617,7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359 445,8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142 361,7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23 617,7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359 445,8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142 361,7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171И455559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23 617,7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359 445,8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142 361,7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"Чистый округ"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901 242,9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778 151,9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747 272,2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901 242,9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778 151,9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747 272,2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901 242,9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778 151,9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747 272,2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Комплексное благоустройство дворовых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2010101330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1 972,2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2010101330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1 972,2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2010101330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1 972,2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Ликвидация несанкционированных навалов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47 076,2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47 076,2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40 897,1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46 413,0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46 413,0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40 233,9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46 413,0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46 413,0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40 233,9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663,2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663,2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2010101790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663,2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663,2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Создание и ремонт пешеходных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58 433,0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24 570,3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58 433,0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24 570,3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78 433,0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58 433,0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24 570,3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2010102610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9 337,1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2010102610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9 337,1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2010102610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7 002,8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9 337,1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9 337,1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Устройство и модернизация контейнерных площадок и твердого покрытия подъездных путей у контейнерных площадок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5 360,2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4 696,8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4 696,8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5 360,2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4 696,8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4 696,8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2010102620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5 360,2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4 696,8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4 696,8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2010106242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731 370,6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656 608,8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665 798,7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2010106242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731 370,6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656 608,8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665 798,7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2010106242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731 370,6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656 608,8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665 798,7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56 451,5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57 115,9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57 117,9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55 137,5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55 800,9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55 800,9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1070000000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55 137,5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55 800,9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55 800,9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1070100000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55 137,5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55 800,9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55 800,9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55 137,5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55 800,9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55 800,9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54 305,9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54 305,9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54 305,9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54 305,9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54 305,9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54 305,9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1 495,0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1 495,0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1070100130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1 495,0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1 495,0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"Чистый округ"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2010162670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2010162670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2010162670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1 317,0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11 059,5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14 189,0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14 189,0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11 059,5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14 189,0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14 189,0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"Экология и окружающая среда"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11 059,5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14 189,0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14 189,0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"Развитие лесного хозяйства"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0740000000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3 842,8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3 842,8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3 842,8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0740100000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3 842,8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3 842,8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3 842,8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0740100640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3 700,0</w:t>
            </w:r>
          </w:p>
        </w:tc>
      </w:tr>
      <w:tr w:rsidR="00C12097" w:rsidRPr="000C11CD" w:rsidTr="00100261">
        <w:trPr>
          <w:trHeight w:val="113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0740162050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Подпрограмма "Ликвидация накопленного вреда окружающей среде"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0750000000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7 216,7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10 346,2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10 346,2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0750100000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Ликвидация несанкционированных свалок в границах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0750101460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3 000,0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0750200000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4 216,7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7 346,2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7 346,2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4 216,7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7 346,2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7 346,2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4 205,5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7 336,2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7 336,2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4 205,5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7 336,2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7 336,2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0750201720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10,0</w:t>
            </w:r>
          </w:p>
        </w:tc>
      </w:tr>
      <w:tr w:rsidR="00C12097" w:rsidRPr="000C11CD" w:rsidTr="00100261">
        <w:trPr>
          <w:trHeight w:val="32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4 370 367,1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4 211 007,4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4 238 965,0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910 116,4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925 880,2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925 880,2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910 116,4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925 880,2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925 880,2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Подпрограмма "Общее 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910 116,4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925 880,2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925 880,2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900 361,4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925 880,2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925 880,2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131 572,3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155 602,1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155 602,1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131 572,3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155 602,1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155 602,1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123 997,0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146 417,4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146 417,4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9 184,7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9 184,7</w:t>
            </w:r>
          </w:p>
        </w:tc>
      </w:tr>
      <w:tr w:rsidR="00C12097" w:rsidRPr="000C11CD" w:rsidTr="00100261">
        <w:trPr>
          <w:trHeight w:val="142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зданий и оплату коммунальных услуг)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764 276,0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765 765,0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765 765,0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764 276,0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765 765,0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765 765,0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718 498,0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720 489,0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720 489,0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45 778,0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45 276,0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45 276,0</w:t>
            </w:r>
          </w:p>
        </w:tc>
      </w:tr>
      <w:tr w:rsidR="00C12097" w:rsidRPr="000C11CD" w:rsidTr="00100261">
        <w:trPr>
          <w:trHeight w:val="24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2 020,0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2 020,0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2 020,0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2 020,0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2 020,0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2 020,0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782,0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782,0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682,0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682,0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682,0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C12097" w:rsidRPr="000C11CD" w:rsidTr="00100261">
        <w:trPr>
          <w:trHeight w:val="18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1 711,1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1 711,1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03101S2330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1 711,1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1 711,1</w:t>
            </w:r>
          </w:p>
        </w:tc>
      </w:tr>
      <w:tr w:rsidR="00C12097" w:rsidRPr="000C11CD" w:rsidTr="00100261">
        <w:trPr>
          <w:trHeight w:val="853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Основное мероприятие "Реализация федеральных государственных образовательных стандартов общего образования, в том числе мероприятий по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9 755,0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9 755,0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9 755,0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9 255,0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03102S2970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2 889 860,8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2 777 729,3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2 796 506,7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2 882 600,8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2 766 262,8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2 792 337,0</w:t>
            </w:r>
          </w:p>
        </w:tc>
      </w:tr>
      <w:tr w:rsidR="00C12097" w:rsidRPr="000C11CD" w:rsidTr="00100261">
        <w:trPr>
          <w:trHeight w:val="398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2 882 400,8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2 766 262,8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2 792 337,0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2 660 527,7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2 552 553,4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2 587 421,7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150 984,1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131 943,2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131 943,2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150 984,1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131 943,2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131 943,2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140 872,2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123 205,4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123 205,4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0310102040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10 111,8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8 737,8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8 737,8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Обеспечение подвоза обучающихся к месту обучения в муниципальные общеобразовательные организации, в том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числе с наличием интерната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0310102270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14 000,0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886 577,2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752 978,2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787 846,4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886 577,2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752 978,2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787 846,4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839 298,3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706 329,2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741 197,5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0310106050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47 278,9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46 648,9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46 648,9</w:t>
            </w:r>
          </w:p>
        </w:tc>
      </w:tr>
      <w:tr w:rsidR="00C12097" w:rsidRPr="000C11CD" w:rsidTr="00100261">
        <w:trPr>
          <w:trHeight w:val="711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1 563 046,0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1 621 561,0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1 621 561,0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1 563 046,0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1 621 561,0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1 621 561,0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1 484 945,0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1 539 981,0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1 539 981,0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78 101,0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81 580,0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81 580,0</w:t>
            </w:r>
          </w:p>
        </w:tc>
      </w:tr>
      <w:tr w:rsidR="00C12097" w:rsidRPr="000C11CD" w:rsidTr="00100261">
        <w:trPr>
          <w:trHeight w:val="24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18 976,0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18 976,0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18 976,0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18 976,0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18 976,0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18 976,0</w:t>
            </w:r>
          </w:p>
        </w:tc>
      </w:tr>
      <w:tr w:rsidR="00C12097" w:rsidRPr="000C11CD" w:rsidTr="00100261">
        <w:trPr>
          <w:trHeight w:val="428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18 976,0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18 976,0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18 976,0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Выплата пособия и ежемесячных выплат педагогическим работникам муниципальных дошкольных и общеобразовательных организаций – молодым работникам и специалистам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13 095,0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13 095,0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13 095,0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13 095,0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13 095,0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13 095,0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12 125,8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12 125,8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12 125,8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0310163180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969,2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969,2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969,2</w:t>
            </w:r>
          </w:p>
        </w:tc>
      </w:tr>
      <w:tr w:rsidR="00C12097" w:rsidRPr="000C11CD" w:rsidTr="00100261">
        <w:trPr>
          <w:trHeight w:val="15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"Интернет" муниципальных общеобразовательных организаций, сверх объемов финансирования мероприятия государственной программы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0310171120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0310171120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0310171120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751,5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0310171120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12 085,0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12 085,0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11 216,8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03101S0450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868,2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Финансовое обеспечение услуг по предоставлению с использованием единой сети передачи данных доступа к информационным системам и к информационно-телекоммуникационной сети "Интернет"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944,0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03101S1120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142 078,3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151 219,4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142 425,3</w:t>
            </w:r>
          </w:p>
        </w:tc>
      </w:tr>
      <w:tr w:rsidR="00C12097" w:rsidRPr="000C11CD" w:rsidTr="00100261">
        <w:trPr>
          <w:trHeight w:val="13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105 044,1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104 452,8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102 316,2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97 543,6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96 952,3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94 815,7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97 543,6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96 952,3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94 815,7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7 500,5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7 500,5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03102L3041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7 500,5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7 500,5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37 034,2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46 766,7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40 109,1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37 034,2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46 766,7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40 109,1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03102S3240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37 034,2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46 766,7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40 109,1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0310400000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26 548,1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10 696,0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15 852,1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15 852,1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15 424,1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0310406050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13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10 696,0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10 696,0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10 696,0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10 005,1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10 005,1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10 005,1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0310463190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690,9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690,9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690,9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Федеральный проект "Все лучшее детям"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031Ю400000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031Ю455590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1 452,6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51 794,0</w:t>
            </w:r>
          </w:p>
        </w:tc>
      </w:tr>
      <w:tr w:rsidR="00C12097" w:rsidRPr="000C11CD" w:rsidTr="00100261">
        <w:trPr>
          <w:trHeight w:val="13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51 794,0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51 794,0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51 794,0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48 903,6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48 903,6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48 903,6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031Ю653030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2 890,4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2 890,4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2 890,4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57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(оснащение и текущий ремонт помещений школьного технопарка «МыслимКонструируемСоздаем-Новое поколение» в МОУ «Гимназия «Новое поколение»)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13302S305Ф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13302S305Ф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13302S305Ф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"Цифровое муниципальное 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Федеральный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152Ц200000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152Ц255520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152Ц255520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152Ц255520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11 466,4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4 169,7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1830700000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Проведение работ по капитальному ремонту зданий региональных (муниципальных) общеобразовательных организаций сверх объемов финансирования мероприятия государственной программы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1830773770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374 562,8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345 857,6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352 079,9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175 375,2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167 275,0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167 275,0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175 100,2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167 000,0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167 000,0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97 000,0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97 000,0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97 000,0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0260106260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70 000,0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70 000,0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"Финансовое обеспечение организаций дополнительного образования сферы культуры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0260500000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8 100,2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Финансовое обеспечение выплат преподавателям в области музыкального искусства организаций дополнительного образования сферы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4 140,4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2 187,4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02605S1180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1 953,0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Финансовое обеспечение стимулирующих выплат работникам организаций дополнительного образования сферы культуры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02605S2520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192 077,6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178 582,6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184 804,9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39 248,0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39 248,0</w:t>
            </w:r>
          </w:p>
        </w:tc>
      </w:tr>
      <w:tr w:rsidR="00C12097" w:rsidRPr="000C11CD" w:rsidTr="00100261">
        <w:trPr>
          <w:trHeight w:val="142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39 248,0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39 248,0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39 248,0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36 009,0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36 009,0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36 009,0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0310162010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3 239,0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3 239,0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3 239,0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152 829,6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139 334,6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145 556,9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77 717,2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62 469,7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68 692,1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77 717,2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62 469,7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68 692,1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77 717,2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62 469,7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68 692,1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62 885,6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47 638,1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53 860,4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0320206060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14 831,6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14 831,6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14 831,6</w:t>
            </w:r>
          </w:p>
        </w:tc>
      </w:tr>
      <w:tr w:rsidR="00C12097" w:rsidRPr="000C11CD" w:rsidTr="00100261">
        <w:trPr>
          <w:trHeight w:val="711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Основное мероприятие "Реализация мер, направленных на повышение эффективности воспитательной деятельности в системе образования,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0320300000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2 261,0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2 261,0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2 261,0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2 161,0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03203S2980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0320400000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72 851,4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76 864,9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76 864,9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72 851,4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76 864,9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76 864,9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72 851,4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76 829,2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76 829,2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53 643,2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55 569,8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55 569,8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19 208,1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19 708,1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19 708,1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1 551,2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1 551,2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0320400940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35,7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"Эффективное местное самоуправление"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"Практики инициативного бюджетирования"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1330200000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(изготовление и поставка) музыкальных инструментов МАУДО «Детская музыкальная школа»)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13302S305У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13302S305У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13302S305У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956,9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959,1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956,9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959,1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956,9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959,1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1250300000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956,9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959,1</w:t>
            </w:r>
          </w:p>
        </w:tc>
      </w:tr>
      <w:tr w:rsidR="00C12097" w:rsidRPr="000C11CD" w:rsidTr="00100261">
        <w:trPr>
          <w:trHeight w:val="18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956,9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959,1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956,9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959,1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1250300830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1 740,9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956,9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959,1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47 974,9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46 200,0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46 200,0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47 974,9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46 200,0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46 200,0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"Молодежь Подмосковья"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1340000000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7 247,0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"Развитие молодежной политики"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1340100000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и осуществление мероприятий по работе с детьми и молодежью в муниципальном образовании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1340100770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3 715,0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4 100,0</w:t>
            </w:r>
          </w:p>
        </w:tc>
      </w:tr>
      <w:tr w:rsidR="00C12097" w:rsidRPr="000C11CD" w:rsidTr="00100261">
        <w:trPr>
          <w:trHeight w:val="15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"Увековечивание памяти погибших при защите Отечества. 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медиасообществ"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1340200000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и осуществление мероприятий по профориентации и обеспечению занятости молодежи в муниципальном образовании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1340201510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"Развитие добровольчества (волонтерства) в муниципальном образовании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1350000000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28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"Организация и проведение мероприятий, направленных на популяризацию добровольчества (волонтерства)"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1350100000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1350101520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1350101520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1350101520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1360106020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40 542,9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42 100,0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42 100,0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146 111,4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114 383,4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117 339,0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117 338,6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101 020,4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103 976,0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79 100,6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70 516,9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73 472,5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70 714,8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61 391,9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64 219,6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Финансовое обеспечение расходов на осуществление деятельности организаций, выполняющих функции методического сопровождения образовательных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0310102580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70 714,8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61 391,9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64 219,6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0310102580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70 714,8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61 391,9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64 219,6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0310102580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70 714,8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61 391,9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64 219,6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Федеральный проект "Педагоги и наставники"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8 385,9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9 125,0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9 252,9</w:t>
            </w:r>
          </w:p>
        </w:tc>
      </w:tr>
      <w:tr w:rsidR="00C12097" w:rsidRPr="000C11CD" w:rsidTr="00100261">
        <w:trPr>
          <w:trHeight w:val="20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1 249,9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1 249,9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1 171,8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1 171,8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031Ю650500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78,1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7 875,1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8 003,0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7 875,1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8 003,0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6 731,0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7 462,1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7 583,9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031Ю651790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412,9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419,1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38 237,9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30 503,5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30 503,5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38 237,9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30 503,5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30 503,5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29 828,3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30 503,5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30 503,5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29 732,6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30 213,5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30 213,5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29 732,6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30 213,5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30 213,5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290,0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Мероприятия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8 409,6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8 409,6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7 800,0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0340100950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28 772,8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 Развитие системы отдыха и оздоровления детей"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0420000000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28 772,8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0420300000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28 772,8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 на территории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0420302560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15 409,8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0420302560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15 409,8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0420302560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13 681,0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0420302560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1 728,8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7 203,0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7 203,0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13 363,0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6 160,0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37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5 376,0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04203S2190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784,0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295 022,1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212 994,9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228 369,8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274 985,1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192 907,9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208 282,8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274 985,1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192 907,9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208 282,8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"Развитие музейного дела"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0220000000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0220100000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0220106130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32 940,0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33 940,0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"Развитие библиотечного дела"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65 860,0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40 887,5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40 912,7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0230100000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65 860,0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40 887,5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40 912,7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64 991,0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64 991,0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0230106100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64 991,0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40 000,0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887,5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912,7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887,5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912,7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02301L5198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869,0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887,5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912,7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172 699,0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114 655,4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130 005,1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Стипендии в области образования,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Стипендии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0240201110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0240400000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134 399,0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90 807,0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90 807,0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Мероприятия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5 207,0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5 207,0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4 457,0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5 207,0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5 207,0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3 587,0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4 207,0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4 207,0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0240400500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1 000,0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129 942,0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85 600,0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85 600,0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129 942,0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85 600,0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85 600,0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0240406110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129 942,0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85 600,0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85 600,0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"Модернизация (развитие) материально-технической базы, проведение текущего ремонта муниципальных театрально-концертных и культурно-досуговых учреждений"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0240500000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Модернизация (развитие) материально-технической базы культурно-досуговых учреждений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0240501640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массового отдыха жителей муниципального образования в парках культуры и отдыха"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0240600000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37 650,0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23 548,4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38 898,1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37 650,0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23 548,4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38 898,1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37 650,0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23 548,4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38 898,1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0240606170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37 650,0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23 548,4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38 898,1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Мероприятия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0280100500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3 425,0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20 087,0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20 087,0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"Культура и туризм"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20 087,0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20 087,0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20 087,0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20 087,0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20 087,0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20 087,0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20 087,0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20 087,0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19 952,0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20 007,0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20 007,0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19 952,0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20 007,0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20 007,0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0280100130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46 070,5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50 101,4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49 980,2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"Социальная защита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"Социальная поддержка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0411500000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0411500840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9 354,5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"Здравоохранение"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0150000000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0150200000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C12097" w:rsidRPr="000C11CD" w:rsidTr="00100261">
        <w:trPr>
          <w:trHeight w:val="114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0150200420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360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840,0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39 906,9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39 785,7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"Общее образование"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35 876,0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355,0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355,0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355,0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35 521,0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35 521,0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35 521,0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0310162140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35 521,0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35 521,0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35 521,0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"Жилище"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"Обеспечение жильем молодых семей"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0920000000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C12097" w:rsidRPr="000C11CD" w:rsidTr="00100261">
        <w:trPr>
          <w:trHeight w:val="91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0920100000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09201L4970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4 030,9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3 909,7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530 834,2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456 503,9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643 446,5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232 413,5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166 188,3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181 120,3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232 413,5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166 188,3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181 120,3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231 060,0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164 834,8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179 766,8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"Обеспечение условий для развития на территории муниципального образования физической культуры, школьного спорта и массового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231 060,0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164 834,8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179 766,8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6 532,5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10 092,5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10 092,5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5 392,5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7 752,5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7 752,5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Стипендии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5 220,0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7 080,0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7 080,0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672,5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2 340,0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2 340,0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0510100570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1 140,0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2 340,0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2 340,0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224 527,5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154 742,3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169 674,3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224 527,5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154 742,3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169 674,3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0510106140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224 527,5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154 742,3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169 674,3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0530100570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1 353,5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Основное мероприятие "Создание условий для занятий физической культурой и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спортом"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Устройство универсальных спортивных площадок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0510202060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7 196,0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05102S2610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172 010,5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278 731,5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278 731,5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"Подготовка спортивного резерва"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0520000000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278 731,5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"Подготовка спортивных сборных команд"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0520100000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275 222,5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275 222,5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275 222,5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0520106150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275 222,5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277 822,5</w:t>
            </w:r>
          </w:p>
        </w:tc>
      </w:tr>
      <w:tr w:rsidR="00C12097" w:rsidRPr="000C11CD" w:rsidTr="00100261">
        <w:trPr>
          <w:trHeight w:val="69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0520200000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141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стимулирующих выплат отдельным категориям работников организаций дополнительного образования сферы физической культуры и спорта в Московской области по результатам оценки качества деятельности руководителей муниципальных учреждений, реализующих дополнительные образовательные программы спортивной подготовки в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97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261" w:rsidRPr="000C11CD" w:rsidRDefault="00C12097" w:rsidP="00100261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05202S0810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610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3 509,0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0,0</w:t>
            </w:r>
          </w:p>
        </w:tc>
      </w:tr>
      <w:tr w:rsidR="00C12097" w:rsidRPr="000C11CD" w:rsidTr="00100261">
        <w:trPr>
          <w:trHeight w:val="653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</w:tr>
      <w:tr w:rsidR="00C12097" w:rsidRPr="000C11CD" w:rsidTr="00100261">
        <w:trPr>
          <w:trHeight w:val="363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"Спорт"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</w:tr>
      <w:tr w:rsidR="00C12097" w:rsidRPr="000C11CD" w:rsidTr="00100261">
        <w:trPr>
          <w:trHeight w:val="47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Обеспечивающая подпрограмма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</w:tr>
      <w:tr w:rsidR="00C12097" w:rsidRPr="000C11CD" w:rsidTr="00100261">
        <w:trPr>
          <w:trHeight w:val="973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0530100000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12 493,2</w:t>
            </w:r>
          </w:p>
        </w:tc>
      </w:tr>
      <w:tr w:rsidR="00C12097" w:rsidRPr="000C11CD" w:rsidTr="00100261">
        <w:trPr>
          <w:trHeight w:val="416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0C11CD">
              <w:rPr>
                <w:rFonts w:ascii="Arial" w:hAnsi="Arial" w:cs="Arial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12 299,2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12 299,2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12 299,2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12 299,2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12 299,2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12 299,2</w:t>
            </w:r>
          </w:p>
        </w:tc>
      </w:tr>
      <w:tr w:rsidR="00C12097" w:rsidRPr="000C11CD" w:rsidTr="00100261">
        <w:trPr>
          <w:trHeight w:val="981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0530100130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240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194,0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194,0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30 000,0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261" w:rsidRPr="000C11CD" w:rsidRDefault="00C12097" w:rsidP="00100261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261" w:rsidRPr="000C11CD" w:rsidRDefault="00C12097" w:rsidP="00100261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1200000000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Подпрограмма "Управление муниципальным долгом"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1230000000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C12097" w:rsidRPr="000C11CD" w:rsidTr="00100261">
        <w:trPr>
          <w:trHeight w:val="465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1230100000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C12097" w:rsidRPr="000C11CD" w:rsidTr="00100261">
        <w:trPr>
          <w:trHeight w:val="300"/>
        </w:trPr>
        <w:tc>
          <w:tcPr>
            <w:tcW w:w="5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1230100800</w:t>
            </w:r>
          </w:p>
        </w:tc>
        <w:tc>
          <w:tcPr>
            <w:tcW w:w="8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center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730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66 802,5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80 907,7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color w:val="000000"/>
              </w:rPr>
            </w:pPr>
            <w:r w:rsidRPr="000C11CD">
              <w:rPr>
                <w:rFonts w:ascii="Arial" w:hAnsi="Arial" w:cs="Arial"/>
                <w:color w:val="000000"/>
              </w:rPr>
              <w:t>30 000,0</w:t>
            </w:r>
          </w:p>
        </w:tc>
      </w:tr>
      <w:tr w:rsidR="00C12097" w:rsidRPr="000C11CD" w:rsidTr="00201BD8">
        <w:trPr>
          <w:trHeight w:val="429"/>
        </w:trPr>
        <w:tc>
          <w:tcPr>
            <w:tcW w:w="96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12 203 628,5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11 023 786,2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097" w:rsidRPr="000C11CD" w:rsidRDefault="00C12097" w:rsidP="00C12097">
            <w:pPr>
              <w:jc w:val="right"/>
              <w:rPr>
                <w:rFonts w:ascii="Arial" w:hAnsi="Arial" w:cs="Arial"/>
                <w:bCs/>
                <w:color w:val="000000"/>
              </w:rPr>
            </w:pPr>
            <w:r w:rsidRPr="000C11CD">
              <w:rPr>
                <w:rFonts w:ascii="Arial" w:hAnsi="Arial" w:cs="Arial"/>
                <w:bCs/>
                <w:color w:val="000000"/>
              </w:rPr>
              <w:t>9 409 201,2</w:t>
            </w:r>
          </w:p>
        </w:tc>
      </w:tr>
    </w:tbl>
    <w:p w:rsidR="00C12097" w:rsidRDefault="00C12097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C12097" w:rsidRDefault="00C12097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C12097" w:rsidRDefault="00C12097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FC6BDD" w:rsidRDefault="00FC6BDD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sectPr w:rsidR="00FC6BDD" w:rsidSect="00C1209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962" w:rsidRDefault="00061962" w:rsidP="00FC6BDD">
      <w:r>
        <w:separator/>
      </w:r>
    </w:p>
  </w:endnote>
  <w:endnote w:type="continuationSeparator" w:id="1">
    <w:p w:rsidR="00061962" w:rsidRDefault="00061962" w:rsidP="00FC6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962" w:rsidRDefault="00061962" w:rsidP="00FC6BDD">
      <w:r>
        <w:separator/>
      </w:r>
    </w:p>
  </w:footnote>
  <w:footnote w:type="continuationSeparator" w:id="1">
    <w:p w:rsidR="00061962" w:rsidRDefault="00061962" w:rsidP="00FC6B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2F7"/>
    <w:rsid w:val="00002ECF"/>
    <w:rsid w:val="00004025"/>
    <w:rsid w:val="00014BB4"/>
    <w:rsid w:val="000253A2"/>
    <w:rsid w:val="000458E3"/>
    <w:rsid w:val="00051106"/>
    <w:rsid w:val="00061962"/>
    <w:rsid w:val="00066B05"/>
    <w:rsid w:val="000734FA"/>
    <w:rsid w:val="000763FE"/>
    <w:rsid w:val="0009711F"/>
    <w:rsid w:val="000B04DB"/>
    <w:rsid w:val="000B386D"/>
    <w:rsid w:val="000B6EA2"/>
    <w:rsid w:val="000C1E87"/>
    <w:rsid w:val="000C4CE3"/>
    <w:rsid w:val="000C719D"/>
    <w:rsid w:val="000D79AE"/>
    <w:rsid w:val="000E3DB2"/>
    <w:rsid w:val="000F06DE"/>
    <w:rsid w:val="000F40D2"/>
    <w:rsid w:val="000F70E1"/>
    <w:rsid w:val="00100261"/>
    <w:rsid w:val="001024E9"/>
    <w:rsid w:val="0010708E"/>
    <w:rsid w:val="001110F0"/>
    <w:rsid w:val="00112984"/>
    <w:rsid w:val="001133F3"/>
    <w:rsid w:val="00116722"/>
    <w:rsid w:val="00116DDD"/>
    <w:rsid w:val="001220E7"/>
    <w:rsid w:val="00122732"/>
    <w:rsid w:val="00122914"/>
    <w:rsid w:val="00127595"/>
    <w:rsid w:val="00133B0B"/>
    <w:rsid w:val="0014022C"/>
    <w:rsid w:val="0018738B"/>
    <w:rsid w:val="001A43FD"/>
    <w:rsid w:val="001B1303"/>
    <w:rsid w:val="001C0431"/>
    <w:rsid w:val="001C6B9B"/>
    <w:rsid w:val="001D0B7F"/>
    <w:rsid w:val="001D6C85"/>
    <w:rsid w:val="001E261A"/>
    <w:rsid w:val="001F0FD4"/>
    <w:rsid w:val="001F2E1F"/>
    <w:rsid w:val="001F5BFE"/>
    <w:rsid w:val="001F63C3"/>
    <w:rsid w:val="001F7156"/>
    <w:rsid w:val="00201BD8"/>
    <w:rsid w:val="00202DAD"/>
    <w:rsid w:val="00215C2F"/>
    <w:rsid w:val="00220EE2"/>
    <w:rsid w:val="002242F0"/>
    <w:rsid w:val="00224693"/>
    <w:rsid w:val="002259B5"/>
    <w:rsid w:val="002343C4"/>
    <w:rsid w:val="00236B4D"/>
    <w:rsid w:val="00250299"/>
    <w:rsid w:val="00253354"/>
    <w:rsid w:val="00256DA4"/>
    <w:rsid w:val="0027203B"/>
    <w:rsid w:val="0027486E"/>
    <w:rsid w:val="00275F75"/>
    <w:rsid w:val="00296382"/>
    <w:rsid w:val="002B3770"/>
    <w:rsid w:val="002B5A2A"/>
    <w:rsid w:val="002B6649"/>
    <w:rsid w:val="002C00BE"/>
    <w:rsid w:val="002C13AA"/>
    <w:rsid w:val="002C1D6F"/>
    <w:rsid w:val="002C58BA"/>
    <w:rsid w:val="002C7A71"/>
    <w:rsid w:val="002D6945"/>
    <w:rsid w:val="002D7AA0"/>
    <w:rsid w:val="002E61D2"/>
    <w:rsid w:val="002E6E96"/>
    <w:rsid w:val="002F6DB4"/>
    <w:rsid w:val="0030411E"/>
    <w:rsid w:val="003075F5"/>
    <w:rsid w:val="00311CEE"/>
    <w:rsid w:val="003207E7"/>
    <w:rsid w:val="00335494"/>
    <w:rsid w:val="0033549A"/>
    <w:rsid w:val="00336843"/>
    <w:rsid w:val="00354CAE"/>
    <w:rsid w:val="00367297"/>
    <w:rsid w:val="00374342"/>
    <w:rsid w:val="0038310E"/>
    <w:rsid w:val="003841D3"/>
    <w:rsid w:val="00392ACA"/>
    <w:rsid w:val="0039441C"/>
    <w:rsid w:val="00394456"/>
    <w:rsid w:val="00394508"/>
    <w:rsid w:val="003B2A82"/>
    <w:rsid w:val="003C09DB"/>
    <w:rsid w:val="003C1AC3"/>
    <w:rsid w:val="003C40E8"/>
    <w:rsid w:val="003E18D1"/>
    <w:rsid w:val="003F5DCC"/>
    <w:rsid w:val="00406631"/>
    <w:rsid w:val="00407F5C"/>
    <w:rsid w:val="00424ABE"/>
    <w:rsid w:val="00425143"/>
    <w:rsid w:val="00430C3F"/>
    <w:rsid w:val="00431B51"/>
    <w:rsid w:val="00432ECC"/>
    <w:rsid w:val="00436B83"/>
    <w:rsid w:val="0046080F"/>
    <w:rsid w:val="00460DDC"/>
    <w:rsid w:val="00462D8C"/>
    <w:rsid w:val="0047589F"/>
    <w:rsid w:val="0048450D"/>
    <w:rsid w:val="00484CF3"/>
    <w:rsid w:val="004933C6"/>
    <w:rsid w:val="004A24AF"/>
    <w:rsid w:val="004B3839"/>
    <w:rsid w:val="004C6EB9"/>
    <w:rsid w:val="004C7241"/>
    <w:rsid w:val="004D06A1"/>
    <w:rsid w:val="004E06BA"/>
    <w:rsid w:val="004E21D4"/>
    <w:rsid w:val="004F47F8"/>
    <w:rsid w:val="004F70C5"/>
    <w:rsid w:val="00504150"/>
    <w:rsid w:val="00511DE7"/>
    <w:rsid w:val="0051744C"/>
    <w:rsid w:val="00530004"/>
    <w:rsid w:val="005422E8"/>
    <w:rsid w:val="00555FE6"/>
    <w:rsid w:val="00562BA9"/>
    <w:rsid w:val="00564F0E"/>
    <w:rsid w:val="005727AB"/>
    <w:rsid w:val="005838E2"/>
    <w:rsid w:val="00584562"/>
    <w:rsid w:val="00585A99"/>
    <w:rsid w:val="005939E3"/>
    <w:rsid w:val="00596914"/>
    <w:rsid w:val="00596CF9"/>
    <w:rsid w:val="005A04C2"/>
    <w:rsid w:val="005A2BFE"/>
    <w:rsid w:val="005B6B28"/>
    <w:rsid w:val="005B7BDC"/>
    <w:rsid w:val="005C0261"/>
    <w:rsid w:val="005C377F"/>
    <w:rsid w:val="005C6B7C"/>
    <w:rsid w:val="005D14F4"/>
    <w:rsid w:val="005D419F"/>
    <w:rsid w:val="005E7CB2"/>
    <w:rsid w:val="005F3BA5"/>
    <w:rsid w:val="005F689F"/>
    <w:rsid w:val="005F6BE8"/>
    <w:rsid w:val="00601B4F"/>
    <w:rsid w:val="00605C3A"/>
    <w:rsid w:val="0060740E"/>
    <w:rsid w:val="006157D7"/>
    <w:rsid w:val="00615FE8"/>
    <w:rsid w:val="006179E8"/>
    <w:rsid w:val="00617F02"/>
    <w:rsid w:val="006410D5"/>
    <w:rsid w:val="006421AB"/>
    <w:rsid w:val="00644E2F"/>
    <w:rsid w:val="00650573"/>
    <w:rsid w:val="00652BA2"/>
    <w:rsid w:val="0065671B"/>
    <w:rsid w:val="006606C8"/>
    <w:rsid w:val="0066127D"/>
    <w:rsid w:val="0066195C"/>
    <w:rsid w:val="0066220D"/>
    <w:rsid w:val="006676FF"/>
    <w:rsid w:val="00671DD8"/>
    <w:rsid w:val="006834AD"/>
    <w:rsid w:val="006A0C78"/>
    <w:rsid w:val="006A3AA0"/>
    <w:rsid w:val="006A5C49"/>
    <w:rsid w:val="006A6319"/>
    <w:rsid w:val="006B536B"/>
    <w:rsid w:val="006B542A"/>
    <w:rsid w:val="006E35CB"/>
    <w:rsid w:val="006E49CE"/>
    <w:rsid w:val="006E4F3F"/>
    <w:rsid w:val="006E5BEA"/>
    <w:rsid w:val="006E62AF"/>
    <w:rsid w:val="006E7149"/>
    <w:rsid w:val="006F28AF"/>
    <w:rsid w:val="006F4ADE"/>
    <w:rsid w:val="00706816"/>
    <w:rsid w:val="00712A9A"/>
    <w:rsid w:val="007133E0"/>
    <w:rsid w:val="00715D8E"/>
    <w:rsid w:val="00716442"/>
    <w:rsid w:val="0072456F"/>
    <w:rsid w:val="007267D7"/>
    <w:rsid w:val="007270F8"/>
    <w:rsid w:val="00733EF3"/>
    <w:rsid w:val="007376FF"/>
    <w:rsid w:val="0074001D"/>
    <w:rsid w:val="007449F7"/>
    <w:rsid w:val="00753891"/>
    <w:rsid w:val="0077156C"/>
    <w:rsid w:val="007735E4"/>
    <w:rsid w:val="007760D0"/>
    <w:rsid w:val="00784E78"/>
    <w:rsid w:val="007A078A"/>
    <w:rsid w:val="007A7E05"/>
    <w:rsid w:val="007B227C"/>
    <w:rsid w:val="007B304C"/>
    <w:rsid w:val="007D05C4"/>
    <w:rsid w:val="007D15D0"/>
    <w:rsid w:val="007D1F28"/>
    <w:rsid w:val="007E5838"/>
    <w:rsid w:val="0080321C"/>
    <w:rsid w:val="0080453A"/>
    <w:rsid w:val="00810242"/>
    <w:rsid w:val="00814410"/>
    <w:rsid w:val="008164B3"/>
    <w:rsid w:val="00823716"/>
    <w:rsid w:val="008262E7"/>
    <w:rsid w:val="00830F3B"/>
    <w:rsid w:val="008367CC"/>
    <w:rsid w:val="0084627D"/>
    <w:rsid w:val="00875E94"/>
    <w:rsid w:val="00881337"/>
    <w:rsid w:val="00883E52"/>
    <w:rsid w:val="00895DB2"/>
    <w:rsid w:val="008C6C19"/>
    <w:rsid w:val="008D2A1C"/>
    <w:rsid w:val="008D329A"/>
    <w:rsid w:val="008E3EDA"/>
    <w:rsid w:val="008F4598"/>
    <w:rsid w:val="008F60FF"/>
    <w:rsid w:val="008F7360"/>
    <w:rsid w:val="00904162"/>
    <w:rsid w:val="00904183"/>
    <w:rsid w:val="0090528E"/>
    <w:rsid w:val="00905C00"/>
    <w:rsid w:val="009123EE"/>
    <w:rsid w:val="00912CE7"/>
    <w:rsid w:val="00924D50"/>
    <w:rsid w:val="00926444"/>
    <w:rsid w:val="00927B67"/>
    <w:rsid w:val="009378CA"/>
    <w:rsid w:val="00953412"/>
    <w:rsid w:val="0095626C"/>
    <w:rsid w:val="00967815"/>
    <w:rsid w:val="00975617"/>
    <w:rsid w:val="00977469"/>
    <w:rsid w:val="00980DCD"/>
    <w:rsid w:val="0098371D"/>
    <w:rsid w:val="009902A2"/>
    <w:rsid w:val="009A7823"/>
    <w:rsid w:val="009B341A"/>
    <w:rsid w:val="009B6061"/>
    <w:rsid w:val="009D5DA0"/>
    <w:rsid w:val="009D5E67"/>
    <w:rsid w:val="009D7205"/>
    <w:rsid w:val="009F2EFE"/>
    <w:rsid w:val="009F5330"/>
    <w:rsid w:val="00A0524B"/>
    <w:rsid w:val="00A06297"/>
    <w:rsid w:val="00A14ED8"/>
    <w:rsid w:val="00A22A56"/>
    <w:rsid w:val="00A24913"/>
    <w:rsid w:val="00A25133"/>
    <w:rsid w:val="00A26536"/>
    <w:rsid w:val="00A31601"/>
    <w:rsid w:val="00A445A8"/>
    <w:rsid w:val="00A45DE0"/>
    <w:rsid w:val="00A46F5C"/>
    <w:rsid w:val="00A475D9"/>
    <w:rsid w:val="00A56030"/>
    <w:rsid w:val="00A57129"/>
    <w:rsid w:val="00A66A8F"/>
    <w:rsid w:val="00A74BCB"/>
    <w:rsid w:val="00A90598"/>
    <w:rsid w:val="00A92BEF"/>
    <w:rsid w:val="00AA167A"/>
    <w:rsid w:val="00AA5386"/>
    <w:rsid w:val="00AA6302"/>
    <w:rsid w:val="00AB0FCF"/>
    <w:rsid w:val="00AC5C2B"/>
    <w:rsid w:val="00AD0943"/>
    <w:rsid w:val="00AD5A93"/>
    <w:rsid w:val="00AE612F"/>
    <w:rsid w:val="00AE7087"/>
    <w:rsid w:val="00AF2A6E"/>
    <w:rsid w:val="00AF318E"/>
    <w:rsid w:val="00AF6171"/>
    <w:rsid w:val="00B0530B"/>
    <w:rsid w:val="00B10A2C"/>
    <w:rsid w:val="00B16CCB"/>
    <w:rsid w:val="00B174D8"/>
    <w:rsid w:val="00B60E31"/>
    <w:rsid w:val="00B617BA"/>
    <w:rsid w:val="00B74537"/>
    <w:rsid w:val="00B848B5"/>
    <w:rsid w:val="00B84FCF"/>
    <w:rsid w:val="00B92B1D"/>
    <w:rsid w:val="00BA0204"/>
    <w:rsid w:val="00BB436D"/>
    <w:rsid w:val="00BB5FAF"/>
    <w:rsid w:val="00BB695B"/>
    <w:rsid w:val="00BB6D4A"/>
    <w:rsid w:val="00BB6DB1"/>
    <w:rsid w:val="00BC0850"/>
    <w:rsid w:val="00BC498F"/>
    <w:rsid w:val="00BC4A44"/>
    <w:rsid w:val="00BC53F9"/>
    <w:rsid w:val="00BC5493"/>
    <w:rsid w:val="00BD36CF"/>
    <w:rsid w:val="00C01986"/>
    <w:rsid w:val="00C026C8"/>
    <w:rsid w:val="00C12097"/>
    <w:rsid w:val="00C14E2E"/>
    <w:rsid w:val="00C169DE"/>
    <w:rsid w:val="00C23359"/>
    <w:rsid w:val="00C4543C"/>
    <w:rsid w:val="00C46149"/>
    <w:rsid w:val="00C46300"/>
    <w:rsid w:val="00C70E93"/>
    <w:rsid w:val="00C71F41"/>
    <w:rsid w:val="00C84CAA"/>
    <w:rsid w:val="00C94AE8"/>
    <w:rsid w:val="00C9619E"/>
    <w:rsid w:val="00C97607"/>
    <w:rsid w:val="00CC04EF"/>
    <w:rsid w:val="00CC0B4A"/>
    <w:rsid w:val="00CC0CB9"/>
    <w:rsid w:val="00CC0E16"/>
    <w:rsid w:val="00CC2B43"/>
    <w:rsid w:val="00CD757C"/>
    <w:rsid w:val="00CE1BB4"/>
    <w:rsid w:val="00CE271A"/>
    <w:rsid w:val="00CE68A2"/>
    <w:rsid w:val="00CF22F7"/>
    <w:rsid w:val="00CF758E"/>
    <w:rsid w:val="00D05DC6"/>
    <w:rsid w:val="00D25505"/>
    <w:rsid w:val="00D262AD"/>
    <w:rsid w:val="00D310A5"/>
    <w:rsid w:val="00D31AB8"/>
    <w:rsid w:val="00D34055"/>
    <w:rsid w:val="00D50250"/>
    <w:rsid w:val="00D5162F"/>
    <w:rsid w:val="00D568A9"/>
    <w:rsid w:val="00D6110C"/>
    <w:rsid w:val="00D641FE"/>
    <w:rsid w:val="00D8269D"/>
    <w:rsid w:val="00D86B7C"/>
    <w:rsid w:val="00D90C10"/>
    <w:rsid w:val="00D97F7D"/>
    <w:rsid w:val="00DA53B9"/>
    <w:rsid w:val="00DA5EA6"/>
    <w:rsid w:val="00DB24A7"/>
    <w:rsid w:val="00DB7913"/>
    <w:rsid w:val="00DD769A"/>
    <w:rsid w:val="00DD776B"/>
    <w:rsid w:val="00DE29FD"/>
    <w:rsid w:val="00DF17F8"/>
    <w:rsid w:val="00E0140B"/>
    <w:rsid w:val="00E04085"/>
    <w:rsid w:val="00E06A9D"/>
    <w:rsid w:val="00E11ED2"/>
    <w:rsid w:val="00E2661B"/>
    <w:rsid w:val="00E46DE0"/>
    <w:rsid w:val="00E6022C"/>
    <w:rsid w:val="00E67292"/>
    <w:rsid w:val="00E71758"/>
    <w:rsid w:val="00E74A01"/>
    <w:rsid w:val="00E75855"/>
    <w:rsid w:val="00E76915"/>
    <w:rsid w:val="00E832BF"/>
    <w:rsid w:val="00E83921"/>
    <w:rsid w:val="00E843CA"/>
    <w:rsid w:val="00E85275"/>
    <w:rsid w:val="00EB5A2A"/>
    <w:rsid w:val="00EE1011"/>
    <w:rsid w:val="00EE38EA"/>
    <w:rsid w:val="00EE4163"/>
    <w:rsid w:val="00EE4B5B"/>
    <w:rsid w:val="00EE7285"/>
    <w:rsid w:val="00EF1ED7"/>
    <w:rsid w:val="00EF6ED2"/>
    <w:rsid w:val="00F13D22"/>
    <w:rsid w:val="00F36DE3"/>
    <w:rsid w:val="00F37755"/>
    <w:rsid w:val="00F50322"/>
    <w:rsid w:val="00F56177"/>
    <w:rsid w:val="00F5657F"/>
    <w:rsid w:val="00F705A5"/>
    <w:rsid w:val="00F7760A"/>
    <w:rsid w:val="00F861FB"/>
    <w:rsid w:val="00F864F8"/>
    <w:rsid w:val="00FC63FF"/>
    <w:rsid w:val="00FC6BDD"/>
    <w:rsid w:val="00FD5552"/>
    <w:rsid w:val="00FE3FFA"/>
    <w:rsid w:val="00FE40EF"/>
    <w:rsid w:val="00FE7A99"/>
    <w:rsid w:val="00FE7E0A"/>
    <w:rsid w:val="00FF22F8"/>
    <w:rsid w:val="00FF28CD"/>
    <w:rsid w:val="00FF3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b">
    <w:name w:val="header"/>
    <w:basedOn w:val="a"/>
    <w:link w:val="ac"/>
    <w:rsid w:val="00FC6B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6BDD"/>
    <w:rPr>
      <w:sz w:val="24"/>
      <w:szCs w:val="24"/>
    </w:rPr>
  </w:style>
  <w:style w:type="paragraph" w:styleId="ad">
    <w:name w:val="footer"/>
    <w:basedOn w:val="a"/>
    <w:link w:val="ae"/>
    <w:rsid w:val="00FC6B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6B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B77D6-762C-4CB6-BD33-EE4F40F3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88</Pages>
  <Words>19433</Words>
  <Characters>110774</Characters>
  <Application>Microsoft Office Word</Application>
  <DocSecurity>0</DocSecurity>
  <Lines>923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Финансовое управление го Электросталь МО</Company>
  <LinksUpToDate>false</LinksUpToDate>
  <CharactersWithSpaces>129948</CharactersWithSpaces>
  <SharedDoc>false</SharedDoc>
  <HLinks>
    <vt:vector size="30" baseType="variant">
      <vt:variant>
        <vt:i4>7667812</vt:i4>
      </vt:variant>
      <vt:variant>
        <vt:i4>12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  <vt:variant>
        <vt:i4>6291558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consultantplus://offline/ref=9E0C02F7DCCB17649D4F929C4D3C6C51E8DDB399617E167746F2F0C1B487B2028A494450DBE75A4Av8d4O</vt:lpwstr>
      </vt:variant>
      <vt:variant>
        <vt:lpwstr/>
      </vt:variant>
      <vt:variant>
        <vt:i4>6291505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consultantplus://offline/ref=9E0C02F7DCCB17649D4F929C4D3C6C51E8DDB399617E167746F2F0C1B487B2028A494450DBE75A47v8d5O</vt:lpwstr>
      </vt:variant>
      <vt:variant>
        <vt:lpwstr/>
      </vt:variant>
      <vt:variant>
        <vt:i4>6291552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consultantplus://offline/ref=9E0C02F7DCCB17649D4F929C4D3C6C51E8DDB399617E167746F2F0C1B487B2028A494450DAE65F45v8dCO</vt:lpwstr>
      </vt:variant>
      <vt:variant>
        <vt:lpwstr/>
      </vt:variant>
      <vt:variant>
        <vt:i4>7012410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consultantplus://offline/ref=0230F5B15C7FB307C08A45A614A3AF661D2525D8389E10C19D8F2F8EE1F0B2C08F9507E77FB94685hCY7I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Маркина</cp:lastModifiedBy>
  <cp:revision>2</cp:revision>
  <cp:lastPrinted>2025-12-15T05:28:00Z</cp:lastPrinted>
  <dcterms:created xsi:type="dcterms:W3CDTF">2026-06-19T09:15:00Z</dcterms:created>
  <dcterms:modified xsi:type="dcterms:W3CDTF">2026-06-19T09:15:00Z</dcterms:modified>
</cp:coreProperties>
</file>